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ED" w:rsidRDefault="002804ED" w:rsidP="006522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B637B" w:rsidRDefault="003B637B" w:rsidP="006522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7346E6" w:rsidRPr="008B3CA1" w:rsidRDefault="008F3009" w:rsidP="003F30A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val="fr-FR" w:eastAsia="fr-FR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val="fr-FR" w:eastAsia="fr-FR"/>
        </w:rPr>
        <w:t xml:space="preserve">COMMISSION D’AUDIT </w:t>
      </w:r>
      <w:r w:rsidR="003F30AC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val="fr-FR" w:eastAsia="fr-FR"/>
        </w:rPr>
        <w:t>TECHNIQUE</w:t>
      </w:r>
      <w:r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val="fr-FR" w:eastAsia="fr-FR"/>
        </w:rPr>
        <w:t xml:space="preserve"> DES SALLES</w:t>
      </w:r>
    </w:p>
    <w:p w:rsidR="007346E6" w:rsidRPr="007346E6" w:rsidRDefault="007346E6" w:rsidP="007346E6">
      <w:pPr>
        <w:spacing w:after="0" w:line="240" w:lineRule="auto"/>
        <w:ind w:left="6975"/>
        <w:rPr>
          <w:rFonts w:ascii="Bookman Old Style" w:eastAsia="Times New Roman" w:hAnsi="Bookman Old Style" w:cs="Times New Roman"/>
          <w:b/>
          <w:i/>
          <w:sz w:val="8"/>
          <w:szCs w:val="8"/>
          <w:lang w:val="fr-FR" w:eastAsia="fr-FR"/>
        </w:rPr>
      </w:pPr>
    </w:p>
    <w:p w:rsidR="007346E6" w:rsidRPr="007346E6" w:rsidRDefault="007346E6" w:rsidP="007346E6">
      <w:pPr>
        <w:spacing w:after="0" w:line="240" w:lineRule="auto"/>
        <w:ind w:left="6975"/>
        <w:rPr>
          <w:rFonts w:ascii="Bookman Old Style" w:eastAsia="Times New Roman" w:hAnsi="Bookman Old Style" w:cs="Times New Roman"/>
          <w:b/>
          <w:i/>
          <w:sz w:val="16"/>
          <w:szCs w:val="16"/>
          <w:lang w:val="fr-FR" w:eastAsia="fr-FR"/>
        </w:rPr>
      </w:pPr>
    </w:p>
    <w:p w:rsidR="007346E6" w:rsidRPr="007346E6" w:rsidRDefault="007346E6" w:rsidP="007346E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6"/>
          <w:szCs w:val="26"/>
          <w:lang w:val="fr-FR" w:eastAsia="fr-FR"/>
        </w:rPr>
      </w:pPr>
      <w:r w:rsidRPr="007346E6">
        <w:rPr>
          <w:rFonts w:ascii="Bookman Old Style" w:eastAsia="Times New Roman" w:hAnsi="Bookman Old Style" w:cs="Times New Roman"/>
          <w:b/>
          <w:i/>
          <w:sz w:val="26"/>
          <w:szCs w:val="26"/>
          <w:lang w:val="fr-FR" w:eastAsia="fr-FR"/>
        </w:rPr>
        <w:t>Cadre règlementaire :</w:t>
      </w:r>
    </w:p>
    <w:p w:rsidR="007346E6" w:rsidRPr="007346E6" w:rsidRDefault="007346E6" w:rsidP="007346E6">
      <w:pPr>
        <w:spacing w:after="0" w:line="240" w:lineRule="auto"/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</w:pPr>
    </w:p>
    <w:p w:rsidR="007346E6" w:rsidRPr="00FE5973" w:rsidRDefault="007346E6" w:rsidP="007346E6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</w:pPr>
      <w:r w:rsidRPr="00FE5973"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  <w:t xml:space="preserve">Décret exécutif n° 09-184 du 17 </w:t>
      </w:r>
      <w:proofErr w:type="spellStart"/>
      <w:r w:rsidRPr="00FE5973"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  <w:t>joumada</w:t>
      </w:r>
      <w:proofErr w:type="spellEnd"/>
      <w:r w:rsidRPr="00FE5973"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  <w:t xml:space="preserve"> 1430 correspondant au 12 mai 2009, fixant les procédures et les normes spécifiques de l’homologation technique et sécuritaire des infrastructures sportives ouvertes au public ainsi les modalités de leur application : </w:t>
      </w:r>
      <w:r w:rsidR="00EF29F0" w:rsidRPr="00FE5973"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  <w:t>Jo n° 39</w:t>
      </w:r>
      <w:r w:rsidRPr="00FE5973"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  <w:t>/2009.</w:t>
      </w:r>
    </w:p>
    <w:p w:rsidR="007346E6" w:rsidRPr="007346E6" w:rsidRDefault="007346E6" w:rsidP="007346E6">
      <w:pPr>
        <w:spacing w:after="0" w:line="240" w:lineRule="auto"/>
        <w:ind w:left="360"/>
        <w:rPr>
          <w:rFonts w:ascii="Bookman Old Style" w:eastAsia="Times New Roman" w:hAnsi="Bookman Old Style" w:cs="Times New Roman"/>
          <w:bCs/>
          <w:i/>
          <w:sz w:val="16"/>
          <w:szCs w:val="16"/>
          <w:lang w:val="fr-FR" w:eastAsia="fr-FR"/>
        </w:rPr>
      </w:pPr>
    </w:p>
    <w:p w:rsidR="007346E6" w:rsidRPr="007346E6" w:rsidRDefault="007346E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u w:val="single"/>
          <w:lang w:val="fr-FR" w:eastAsia="fr-FR"/>
        </w:rPr>
      </w:pPr>
    </w:p>
    <w:p w:rsidR="007346E6" w:rsidRPr="007346E6" w:rsidRDefault="007346E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8"/>
          <w:szCs w:val="8"/>
          <w:u w:val="single"/>
          <w:lang w:val="fr-FR" w:eastAsia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7346E6" w:rsidRPr="007346E6" w:rsidTr="00FD5BDA">
        <w:trPr>
          <w:jc w:val="center"/>
        </w:trPr>
        <w:tc>
          <w:tcPr>
            <w:tcW w:w="5103" w:type="dxa"/>
            <w:shd w:val="clear" w:color="auto" w:fill="F2F2F2"/>
          </w:tcPr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fr-FR" w:eastAsia="fr-FR"/>
              </w:rPr>
              <w:t>SAISON SPORTIVE : </w:t>
            </w:r>
            <w:r w:rsidR="000E3B84" w:rsidRPr="000E3B84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fr-FR" w:eastAsia="fr-FR"/>
              </w:rPr>
              <w:t>202</w:t>
            </w:r>
            <w:r w:rsidR="005E7BCB">
              <w:rPr>
                <w:rFonts w:ascii="Bookman Old Style" w:eastAsia="Times New Roman" w:hAnsi="Bookman Old Style" w:cs="Times New Roman" w:hint="cs"/>
                <w:bCs/>
                <w:i/>
                <w:sz w:val="28"/>
                <w:szCs w:val="28"/>
                <w:rtl/>
                <w:lang w:val="fr-FR" w:eastAsia="fr-FR"/>
              </w:rPr>
              <w:t>4</w:t>
            </w:r>
            <w:r w:rsidRPr="000E3B84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lang w:val="fr-FR" w:eastAsia="fr-FR"/>
              </w:rPr>
              <w:t>/202</w:t>
            </w:r>
            <w:r w:rsidR="005E7BCB">
              <w:rPr>
                <w:rFonts w:ascii="Bookman Old Style" w:eastAsia="Times New Roman" w:hAnsi="Bookman Old Style" w:cs="Times New Roman" w:hint="cs"/>
                <w:bCs/>
                <w:i/>
                <w:sz w:val="28"/>
                <w:szCs w:val="28"/>
                <w:rtl/>
                <w:lang w:val="fr-FR" w:eastAsia="fr-FR"/>
              </w:rPr>
              <w:t>5</w:t>
            </w:r>
          </w:p>
        </w:tc>
      </w:tr>
    </w:tbl>
    <w:p w:rsidR="007346E6" w:rsidRPr="007346E6" w:rsidRDefault="007346E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u w:val="single"/>
          <w:lang w:val="fr-FR" w:eastAsia="fr-FR"/>
        </w:rPr>
      </w:pPr>
    </w:p>
    <w:p w:rsidR="007346E6" w:rsidRPr="007346E6" w:rsidRDefault="007346E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8"/>
          <w:szCs w:val="8"/>
          <w:u w:val="single"/>
          <w:lang w:val="fr-FR" w:eastAsia="fr-FR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3246"/>
        <w:gridCol w:w="3997"/>
      </w:tblGrid>
      <w:tr w:rsidR="007346E6" w:rsidRPr="007346E6" w:rsidTr="00FE5973">
        <w:trPr>
          <w:trHeight w:val="629"/>
        </w:trPr>
        <w:tc>
          <w:tcPr>
            <w:tcW w:w="10916" w:type="dxa"/>
            <w:gridSpan w:val="3"/>
            <w:vAlign w:val="center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 xml:space="preserve">Dénomination </w:t>
            </w: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de la Salle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Cs/>
                <w:i/>
                <w:sz w:val="20"/>
                <w:szCs w:val="20"/>
                <w:lang w:val="fr-FR" w:eastAsia="fr-FR"/>
              </w:rPr>
              <w:t> 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: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proofErr w:type="gramEnd"/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</w:t>
            </w: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</w:tc>
      </w:tr>
      <w:tr w:rsidR="007346E6" w:rsidRPr="007346E6" w:rsidTr="00FE5973">
        <w:tc>
          <w:tcPr>
            <w:tcW w:w="10916" w:type="dxa"/>
            <w:gridSpan w:val="3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7346E6" w:rsidRPr="007346E6" w:rsidRDefault="008601EA" w:rsidP="008601EA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 xml:space="preserve">Propriétaire de 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 xml:space="preserve">la </w:t>
            </w:r>
            <w:r w:rsid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 xml:space="preserve"> Salle</w:t>
            </w:r>
            <w:proofErr w:type="gramEnd"/>
            <w:r w:rsidR="007346E6"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 </w:t>
            </w:r>
            <w:r w:rsidR="007346E6"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:</w:t>
            </w:r>
            <w:r w:rsidR="007346E6"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……………………………………………………………………………………………………..………</w:t>
            </w: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</w:tc>
      </w:tr>
      <w:tr w:rsidR="007346E6" w:rsidRPr="007346E6" w:rsidTr="00FE5973">
        <w:tc>
          <w:tcPr>
            <w:tcW w:w="10916" w:type="dxa"/>
            <w:gridSpan w:val="3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4"/>
                <w:szCs w:val="4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0"/>
                <w:szCs w:val="10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Adresse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 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: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proofErr w:type="gramEnd"/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………………………………………………………..………………………………………………………………………..………………………..</w:t>
            </w: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Commune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 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: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 xml:space="preserve"> ………………………………………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Wilaya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 :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proofErr w:type="gramEnd"/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Code Postal :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 xml:space="preserve"> …………..……………</w:t>
            </w:r>
          </w:p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</w:p>
        </w:tc>
      </w:tr>
      <w:tr w:rsidR="007346E6" w:rsidRPr="007346E6" w:rsidTr="00FE5973">
        <w:trPr>
          <w:trHeight w:val="350"/>
        </w:trPr>
        <w:tc>
          <w:tcPr>
            <w:tcW w:w="3673" w:type="dxa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Tél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 :</w:t>
            </w:r>
            <w:r w:rsidRPr="007346E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proofErr w:type="gramEnd"/>
            <w:r w:rsidRPr="007346E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fr-FR" w:eastAsia="fr-FR"/>
              </w:rPr>
              <w:t>………….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</w:t>
            </w: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0"/>
                <w:szCs w:val="10"/>
                <w:u w:val="single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8"/>
                <w:szCs w:val="8"/>
                <w:u w:val="single"/>
                <w:lang w:val="fr-FR" w:eastAsia="fr-FR"/>
              </w:rPr>
            </w:pPr>
          </w:p>
        </w:tc>
        <w:tc>
          <w:tcPr>
            <w:tcW w:w="3246" w:type="dxa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Fax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 :</w:t>
            </w:r>
            <w:r w:rsidRPr="007346E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proofErr w:type="gramEnd"/>
            <w:r w:rsidRPr="007346E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fr-FR" w:eastAsia="fr-FR"/>
              </w:rPr>
              <w:t>………….……………………..………</w:t>
            </w:r>
          </w:p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8"/>
                <w:szCs w:val="8"/>
                <w:u w:val="single"/>
                <w:lang w:val="fr-FR" w:eastAsia="fr-FR"/>
              </w:rPr>
            </w:pPr>
          </w:p>
        </w:tc>
        <w:tc>
          <w:tcPr>
            <w:tcW w:w="3997" w:type="dxa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8"/>
                <w:szCs w:val="8"/>
                <w:u w:val="single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E-mail :</w:t>
            </w:r>
            <w:r w:rsidRPr="007346E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fr-FR" w:eastAsia="fr-FR"/>
              </w:rPr>
              <w:t>………….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………………………..…..………</w:t>
            </w:r>
          </w:p>
        </w:tc>
      </w:tr>
      <w:tr w:rsidR="007346E6" w:rsidRPr="007346E6" w:rsidTr="00FE5973">
        <w:tc>
          <w:tcPr>
            <w:tcW w:w="10916" w:type="dxa"/>
            <w:gridSpan w:val="3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8"/>
                <w:szCs w:val="8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6"/>
                <w:szCs w:val="6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Police d’assurances N°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 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 xml:space="preserve">Compagnie d’assurances 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…….</w:t>
            </w:r>
            <w:proofErr w:type="gramEnd"/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</w:t>
            </w: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0"/>
                <w:szCs w:val="10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8"/>
                <w:szCs w:val="8"/>
                <w:u w:val="single"/>
                <w:lang w:val="fr-FR" w:eastAsia="fr-FR"/>
              </w:rPr>
            </w:pPr>
          </w:p>
        </w:tc>
      </w:tr>
      <w:tr w:rsidR="007346E6" w:rsidRPr="007346E6" w:rsidTr="00FE5973">
        <w:tc>
          <w:tcPr>
            <w:tcW w:w="10916" w:type="dxa"/>
            <w:gridSpan w:val="3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8"/>
                <w:szCs w:val="8"/>
                <w:lang w:val="fr-FR" w:eastAsia="fr-FR"/>
              </w:rPr>
            </w:pPr>
          </w:p>
          <w:p w:rsid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Club(s) domicilié(s)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 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: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proofErr w:type="gramEnd"/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………………………………………………………………………………………………………..………………………..</w:t>
            </w:r>
          </w:p>
          <w:p w:rsidR="005E7BCB" w:rsidRDefault="005E7BCB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5E7BCB" w:rsidRDefault="005E7BCB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 xml:space="preserve">                                                  ……………………………………………………………………………………………………………………………………..</w:t>
            </w:r>
          </w:p>
          <w:p w:rsidR="005E7BCB" w:rsidRDefault="005E7BCB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5E7BCB" w:rsidRPr="007346E6" w:rsidRDefault="005E7BCB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 xml:space="preserve">                                                 ……………………………………………………………………………………………………………………………………..</w:t>
            </w:r>
          </w:p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lang w:val="fr-FR" w:eastAsia="fr-FR"/>
              </w:rPr>
            </w:pPr>
          </w:p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8"/>
                <w:szCs w:val="8"/>
                <w:u w:val="single"/>
                <w:lang w:val="fr-FR" w:eastAsia="fr-FR"/>
              </w:rPr>
            </w:pPr>
          </w:p>
        </w:tc>
      </w:tr>
      <w:tr w:rsidR="00FE5973" w:rsidRPr="007346E6" w:rsidTr="00FE5973">
        <w:trPr>
          <w:trHeight w:val="343"/>
        </w:trPr>
        <w:tc>
          <w:tcPr>
            <w:tcW w:w="10916" w:type="dxa"/>
            <w:gridSpan w:val="3"/>
          </w:tcPr>
          <w:p w:rsidR="00FE5973" w:rsidRDefault="00FE5973" w:rsidP="00AF7F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RESERVES EVENTUELLES DE LA COMMISSION :</w:t>
            </w:r>
          </w:p>
          <w:p w:rsidR="00FE5973" w:rsidRPr="007D5101" w:rsidRDefault="00FE5973" w:rsidP="00AF7F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4"/>
                <w:szCs w:val="14"/>
                <w:lang w:val="fr-FR" w:eastAsia="fr-FR"/>
              </w:rPr>
            </w:pPr>
          </w:p>
          <w:p w:rsidR="00FE5973" w:rsidRPr="007346E6" w:rsidRDefault="00FE5973" w:rsidP="00AF7F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</w:pPr>
            <w:r w:rsidRPr="007346E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fr-FR" w:eastAsia="fr-FR"/>
              </w:rPr>
              <w:t>..</w:t>
            </w:r>
          </w:p>
        </w:tc>
      </w:tr>
      <w:tr w:rsidR="00FE5973" w:rsidRPr="007346E6" w:rsidTr="00FE5973">
        <w:tc>
          <w:tcPr>
            <w:tcW w:w="10916" w:type="dxa"/>
            <w:gridSpan w:val="3"/>
          </w:tcPr>
          <w:p w:rsidR="00FE5973" w:rsidRDefault="00FE5973" w:rsidP="00AF7F9D">
            <w:pPr>
              <w:spacing w:after="0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F25082" w:rsidRPr="007346E6" w:rsidRDefault="00F25082" w:rsidP="00AF7F9D">
            <w:pPr>
              <w:spacing w:after="0"/>
              <w:rPr>
                <w:rFonts w:ascii="Bookman Old Style" w:eastAsia="Times New Roman" w:hAnsi="Bookman Old Style" w:cs="Times New Roman"/>
                <w:bCs/>
                <w:i/>
                <w:sz w:val="2"/>
                <w:szCs w:val="2"/>
                <w:lang w:val="fr-FR" w:eastAsia="fr-FR"/>
              </w:rPr>
            </w:pPr>
          </w:p>
          <w:p w:rsidR="00FE5973" w:rsidRPr="007346E6" w:rsidRDefault="00F25082" w:rsidP="00F25082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F2508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u w:val="single"/>
                <w:lang w:val="fr-FR" w:eastAsia="fr-FR"/>
              </w:rPr>
              <w:t>Commentaires</w:t>
            </w:r>
            <w:r w:rsidRPr="00F25082">
              <w:rPr>
                <w:rFonts w:ascii="Bookman Old Style" w:eastAsia="Times New Roman" w:hAnsi="Bookman Old Style" w:cs="Times New Roman"/>
                <w:b/>
                <w:i/>
                <w:sz w:val="18"/>
                <w:szCs w:val="18"/>
                <w:lang w:val="fr-FR" w:eastAsia="fr-FR"/>
              </w:rPr>
              <w:t> :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 xml:space="preserve"> </w:t>
            </w:r>
            <w:r w:rsidR="00FE5973"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proofErr w:type="gramStart"/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</w:t>
            </w:r>
            <w:r w:rsidR="00FE5973"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….</w:t>
            </w:r>
            <w:proofErr w:type="gramEnd"/>
            <w:r w:rsidR="00FE5973"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………………………………………………………………………………………………………………….….</w:t>
            </w:r>
          </w:p>
          <w:p w:rsidR="00FE5973" w:rsidRPr="007346E6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……………………………………………….….………………………………………………………………………………………………………..…….………..</w:t>
            </w:r>
          </w:p>
          <w:p w:rsidR="00FE5973" w:rsidRPr="007346E6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………………………………………………….….………………………………………………………………………………………………………………….….</w:t>
            </w:r>
          </w:p>
          <w:p w:rsidR="00FE5973" w:rsidRPr="007346E6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……………………………………………….….………………………………………………………………………………………………………..…….………..</w:t>
            </w:r>
          </w:p>
          <w:p w:rsidR="00FE5973" w:rsidRPr="007346E6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………………………………………………….….………………………………………………………………………………………………………………….….</w:t>
            </w:r>
          </w:p>
          <w:p w:rsidR="00FE5973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……………………………………………….….………………………………………………………………………………………………………..…….………..</w:t>
            </w:r>
          </w:p>
          <w:p w:rsidR="00FE5973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E5973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E5973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E5973" w:rsidRPr="007346E6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E5973" w:rsidRPr="007346E6" w:rsidRDefault="00FE5973" w:rsidP="00AF7F9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10"/>
                <w:szCs w:val="10"/>
                <w:u w:val="single"/>
                <w:lang w:val="fr-FR" w:eastAsia="fr-FR"/>
              </w:rPr>
            </w:pPr>
          </w:p>
        </w:tc>
      </w:tr>
    </w:tbl>
    <w:p w:rsidR="00EC0160" w:rsidRPr="00EC0160" w:rsidRDefault="00EC0160" w:rsidP="007346E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val="fr-FR" w:eastAsia="fr-FR"/>
        </w:rPr>
      </w:pPr>
      <w:r w:rsidRPr="00EC016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lastRenderedPageBreak/>
        <w:t>FICHE TECHNIQUE DE LA SALLE</w:t>
      </w:r>
      <w:proofErr w:type="gramStart"/>
      <w:r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val="fr-FR" w:eastAsia="fr-FR"/>
        </w:rPr>
        <w:t> </w:t>
      </w:r>
      <w:r w:rsidRPr="00EC0160">
        <w:rPr>
          <w:rFonts w:ascii="Bookman Old Style" w:eastAsia="Times New Roman" w:hAnsi="Bookman Old Style" w:cs="Times New Roman"/>
          <w:b/>
          <w:i/>
          <w:sz w:val="28"/>
          <w:szCs w:val="28"/>
          <w:lang w:val="fr-FR" w:eastAsia="fr-FR"/>
        </w:rPr>
        <w:t>:</w:t>
      </w:r>
      <w:r w:rsidRPr="00EC0160"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>…</w:t>
      </w:r>
      <w:proofErr w:type="gramEnd"/>
      <w:r w:rsidRPr="00EC0160"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>………………………………</w:t>
      </w:r>
      <w:r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>……</w:t>
      </w:r>
    </w:p>
    <w:p w:rsidR="007346E6" w:rsidRPr="007346E6" w:rsidRDefault="007346E6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0"/>
          <w:szCs w:val="20"/>
          <w:u w:val="single"/>
          <w:lang w:val="fr-FR" w:eastAsia="fr-FR"/>
        </w:rPr>
      </w:pP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9"/>
        <w:gridCol w:w="3831"/>
      </w:tblGrid>
      <w:tr w:rsidR="00203000" w:rsidRPr="007346E6" w:rsidTr="00203000">
        <w:trPr>
          <w:trHeight w:val="677"/>
          <w:jc w:val="center"/>
        </w:trPr>
        <w:tc>
          <w:tcPr>
            <w:tcW w:w="9850" w:type="dxa"/>
            <w:gridSpan w:val="2"/>
            <w:shd w:val="clear" w:color="auto" w:fill="D9D9D9" w:themeFill="background1" w:themeFillShade="D9"/>
          </w:tcPr>
          <w:p w:rsidR="00010E72" w:rsidRDefault="00010E72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203000" w:rsidRDefault="00203000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20300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CRITETRES D’EVALUATION</w:t>
            </w: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 :</w:t>
            </w:r>
          </w:p>
          <w:p w:rsidR="00010E72" w:rsidRPr="007346E6" w:rsidRDefault="00010E72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</w:p>
        </w:tc>
      </w:tr>
      <w:tr w:rsidR="007346E6" w:rsidRPr="007346E6" w:rsidTr="00F51350">
        <w:trPr>
          <w:jc w:val="center"/>
        </w:trPr>
        <w:tc>
          <w:tcPr>
            <w:tcW w:w="6019" w:type="dxa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</w:p>
          <w:p w:rsidR="007346E6" w:rsidRPr="007346E6" w:rsidRDefault="008A140C" w:rsidP="00F51350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Capacité Totale</w:t>
            </w:r>
          </w:p>
          <w:p w:rsidR="007346E6" w:rsidRPr="007346E6" w:rsidRDefault="007346E6" w:rsidP="00734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fr-FR" w:eastAsia="fr-FR"/>
              </w:rPr>
            </w:pPr>
          </w:p>
        </w:tc>
        <w:tc>
          <w:tcPr>
            <w:tcW w:w="3831" w:type="dxa"/>
          </w:tcPr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8F7CBA" w:rsidRPr="007346E6" w:rsidTr="00F51350">
        <w:trPr>
          <w:jc w:val="center"/>
        </w:trPr>
        <w:tc>
          <w:tcPr>
            <w:tcW w:w="6019" w:type="dxa"/>
          </w:tcPr>
          <w:p w:rsidR="00010E72" w:rsidRDefault="008F1A67" w:rsidP="009673EE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Tribune Officie</w:t>
            </w:r>
            <w:r w:rsidR="008A140C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lle 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(Existence et Capacité)</w:t>
            </w:r>
          </w:p>
          <w:p w:rsidR="008F7CBA" w:rsidRDefault="008F7CBA" w:rsidP="00F51350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8F7CBA" w:rsidRPr="007346E6" w:rsidRDefault="008F7CBA" w:rsidP="007346E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16"/>
                <w:szCs w:val="16"/>
                <w:lang w:val="fr-FR" w:eastAsia="fr-FR"/>
              </w:rPr>
            </w:pPr>
          </w:p>
        </w:tc>
      </w:tr>
      <w:tr w:rsidR="008F7CBA" w:rsidRPr="007346E6" w:rsidTr="00F51350">
        <w:trPr>
          <w:jc w:val="center"/>
        </w:trPr>
        <w:tc>
          <w:tcPr>
            <w:tcW w:w="6019" w:type="dxa"/>
          </w:tcPr>
          <w:p w:rsidR="008F7CBA" w:rsidRDefault="008F7CBA" w:rsidP="008F1A6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Tribune </w:t>
            </w:r>
            <w:r w:rsidR="008F1A67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Réservée aux supporteurs du club visiteur </w:t>
            </w:r>
          </w:p>
          <w:p w:rsidR="008F1A67" w:rsidRDefault="008F1A67" w:rsidP="008F1A6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(Minimum 10% de la capacité total</w:t>
            </w:r>
            <w:r w:rsidR="00083CCD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e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)</w:t>
            </w:r>
          </w:p>
          <w:p w:rsidR="008F7CBA" w:rsidRDefault="008F7CBA" w:rsidP="00F51350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8F7CBA" w:rsidRPr="007346E6" w:rsidRDefault="008F7CBA" w:rsidP="007346E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16"/>
                <w:szCs w:val="16"/>
                <w:lang w:val="fr-FR" w:eastAsia="fr-FR"/>
              </w:rPr>
            </w:pPr>
          </w:p>
        </w:tc>
      </w:tr>
      <w:tr w:rsidR="00147083" w:rsidRPr="007346E6" w:rsidTr="00F51350">
        <w:trPr>
          <w:jc w:val="center"/>
        </w:trPr>
        <w:tc>
          <w:tcPr>
            <w:tcW w:w="6019" w:type="dxa"/>
          </w:tcPr>
          <w:p w:rsidR="00147083" w:rsidRDefault="00147083" w:rsidP="009673EE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Tribune Réservé</w:t>
            </w:r>
            <w:r w:rsidR="008A140C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e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 Pour la Presse (Existence et Capacité)</w:t>
            </w:r>
          </w:p>
        </w:tc>
        <w:tc>
          <w:tcPr>
            <w:tcW w:w="3831" w:type="dxa"/>
          </w:tcPr>
          <w:p w:rsidR="00147083" w:rsidRPr="007346E6" w:rsidRDefault="00147083" w:rsidP="007346E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16"/>
                <w:szCs w:val="16"/>
                <w:lang w:val="fr-FR" w:eastAsia="fr-FR"/>
              </w:rPr>
            </w:pPr>
          </w:p>
        </w:tc>
      </w:tr>
      <w:tr w:rsidR="007C5946" w:rsidRPr="007346E6" w:rsidTr="00F51350">
        <w:trPr>
          <w:jc w:val="center"/>
        </w:trPr>
        <w:tc>
          <w:tcPr>
            <w:tcW w:w="6019" w:type="dxa"/>
          </w:tcPr>
          <w:p w:rsidR="007C5946" w:rsidRDefault="00551420" w:rsidP="00F51350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Existence des </w:t>
            </w:r>
            <w:r w:rsidR="007C594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Panneaux Signalétiques</w:t>
            </w:r>
          </w:p>
          <w:p w:rsidR="007C5946" w:rsidRDefault="007C5946" w:rsidP="00F51350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7C5946" w:rsidRPr="007346E6" w:rsidRDefault="007C5946" w:rsidP="007346E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16"/>
                <w:szCs w:val="16"/>
                <w:lang w:val="fr-FR" w:eastAsia="fr-FR"/>
              </w:rPr>
            </w:pPr>
          </w:p>
        </w:tc>
      </w:tr>
      <w:tr w:rsidR="00F34421" w:rsidRPr="007346E6" w:rsidTr="00F51350">
        <w:trPr>
          <w:jc w:val="center"/>
        </w:trPr>
        <w:tc>
          <w:tcPr>
            <w:tcW w:w="6019" w:type="dxa"/>
          </w:tcPr>
          <w:p w:rsidR="00F34421" w:rsidRDefault="00F34421" w:rsidP="00F51350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Existence d’Eclairage et </w:t>
            </w:r>
            <w:r w:rsidR="003E0108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la 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capacité en Lux</w:t>
            </w:r>
          </w:p>
          <w:p w:rsidR="00F34421" w:rsidRDefault="00F34421" w:rsidP="00F51350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F34421" w:rsidRPr="007346E6" w:rsidRDefault="00F34421" w:rsidP="007346E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16"/>
                <w:szCs w:val="16"/>
                <w:lang w:val="fr-FR" w:eastAsia="fr-FR"/>
              </w:rPr>
            </w:pPr>
          </w:p>
        </w:tc>
      </w:tr>
      <w:tr w:rsidR="007346E6" w:rsidRPr="007346E6" w:rsidTr="00F51350">
        <w:trPr>
          <w:jc w:val="center"/>
        </w:trPr>
        <w:tc>
          <w:tcPr>
            <w:tcW w:w="6019" w:type="dxa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</w:p>
          <w:p w:rsidR="007346E6" w:rsidRDefault="007346E6" w:rsidP="00E3561F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Bancs des Remplaçants et </w:t>
            </w:r>
            <w:r w:rsidR="00E3561F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de l’encadrement technique </w:t>
            </w:r>
          </w:p>
          <w:p w:rsidR="00010E72" w:rsidRPr="007346E6" w:rsidRDefault="00010E72" w:rsidP="00E3561F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7346E6" w:rsidRPr="007346E6" w:rsidTr="00F51350">
        <w:trPr>
          <w:jc w:val="center"/>
        </w:trPr>
        <w:tc>
          <w:tcPr>
            <w:tcW w:w="6019" w:type="dxa"/>
          </w:tcPr>
          <w:p w:rsidR="007346E6" w:rsidRDefault="00E3561F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 w:rsidRPr="00E3561F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Tableau d’affichage et chronométrage avec signal sonore</w:t>
            </w:r>
          </w:p>
          <w:p w:rsidR="00010E72" w:rsidRPr="007346E6" w:rsidRDefault="00010E72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147083" w:rsidRPr="007346E6" w:rsidTr="00F51350">
        <w:trPr>
          <w:jc w:val="center"/>
        </w:trPr>
        <w:tc>
          <w:tcPr>
            <w:tcW w:w="6019" w:type="dxa"/>
          </w:tcPr>
          <w:p w:rsidR="00147083" w:rsidRPr="007346E6" w:rsidRDefault="00147083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Nombre de Vestiaires disponible (Equipes)</w:t>
            </w:r>
          </w:p>
        </w:tc>
        <w:tc>
          <w:tcPr>
            <w:tcW w:w="3831" w:type="dxa"/>
          </w:tcPr>
          <w:p w:rsidR="00147083" w:rsidRPr="007346E6" w:rsidRDefault="00147083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7346E6" w:rsidRPr="007346E6" w:rsidTr="00F51350">
        <w:trPr>
          <w:jc w:val="center"/>
        </w:trPr>
        <w:tc>
          <w:tcPr>
            <w:tcW w:w="6019" w:type="dxa"/>
          </w:tcPr>
          <w:p w:rsidR="007346E6" w:rsidRPr="007346E6" w:rsidRDefault="007346E6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</w:p>
          <w:p w:rsidR="007346E6" w:rsidRPr="007346E6" w:rsidRDefault="00147083" w:rsidP="00E3561F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Etat Général de Vestiaires (Equipes)</w:t>
            </w:r>
          </w:p>
        </w:tc>
        <w:tc>
          <w:tcPr>
            <w:tcW w:w="3831" w:type="dxa"/>
          </w:tcPr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7346E6" w:rsidRPr="007346E6" w:rsidTr="00F51350">
        <w:trPr>
          <w:jc w:val="center"/>
        </w:trPr>
        <w:tc>
          <w:tcPr>
            <w:tcW w:w="6019" w:type="dxa"/>
          </w:tcPr>
          <w:p w:rsidR="007346E6" w:rsidRPr="007346E6" w:rsidRDefault="00147083" w:rsidP="007346E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Etat Général de Vestiaires Arbitres</w:t>
            </w:r>
          </w:p>
        </w:tc>
        <w:tc>
          <w:tcPr>
            <w:tcW w:w="3831" w:type="dxa"/>
          </w:tcPr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7346E6" w:rsidRPr="007346E6" w:rsidTr="00F51350">
        <w:trPr>
          <w:jc w:val="center"/>
        </w:trPr>
        <w:tc>
          <w:tcPr>
            <w:tcW w:w="6019" w:type="dxa"/>
          </w:tcPr>
          <w:p w:rsidR="007346E6" w:rsidRPr="003C11E1" w:rsidRDefault="00147083" w:rsidP="009673E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Disponibilité de Sanitaire Pour « Joueurs &amp; Officiels »</w:t>
            </w:r>
            <w:r w:rsidR="003C11E1">
              <w:rPr>
                <w:rFonts w:ascii="Bookman Old Style" w:eastAsia="Times New Roman" w:hAnsi="Bookman Old Style" w:cs="Times New Roman"/>
                <w:sz w:val="24"/>
                <w:szCs w:val="24"/>
                <w:lang w:val="fr-FR" w:eastAsia="fr-FR"/>
              </w:rPr>
              <w:tab/>
            </w:r>
          </w:p>
        </w:tc>
        <w:tc>
          <w:tcPr>
            <w:tcW w:w="3831" w:type="dxa"/>
          </w:tcPr>
          <w:p w:rsidR="007346E6" w:rsidRP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Existence des Toilettes Publiques 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9673EE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val="fr-FR" w:eastAsia="fr-FR"/>
              </w:rPr>
            </w:pPr>
            <w:r w:rsidRPr="009673EE"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val="fr-FR" w:eastAsia="fr-FR"/>
              </w:rPr>
              <w:t xml:space="preserve">OUI                                 </w:t>
            </w:r>
            <w:r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val="fr-FR" w:eastAsia="fr-FR"/>
              </w:rPr>
              <w:t>NON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  <w:t>Nombre :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  <w:t>Toilettes Pour Femmes :</w:t>
            </w:r>
          </w:p>
          <w:p w:rsidR="00596473" w:rsidRPr="009673EE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Local antidopage</w:t>
            </w:r>
          </w:p>
        </w:tc>
        <w:tc>
          <w:tcPr>
            <w:tcW w:w="3831" w:type="dxa"/>
          </w:tcPr>
          <w:p w:rsidR="00596473" w:rsidRPr="007346E6" w:rsidRDefault="00596473" w:rsidP="005964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Local de Premiers secours pour les spectateurs</w:t>
            </w:r>
          </w:p>
        </w:tc>
        <w:tc>
          <w:tcPr>
            <w:tcW w:w="3831" w:type="dxa"/>
          </w:tcPr>
          <w:p w:rsidR="00596473" w:rsidRPr="007346E6" w:rsidRDefault="00596473" w:rsidP="005964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</w:tcPr>
          <w:p w:rsidR="00596473" w:rsidRPr="007346E6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Espace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 ou Parking Pour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 : 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Ambulance</w:t>
            </w:r>
            <w:r w:rsidR="00C0280D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 &amp; Service D’Ordre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Equipe visiteuse</w:t>
            </w:r>
          </w:p>
          <w:p w:rsidR="00596473" w:rsidRPr="007346E6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Arbitres et Officiels </w:t>
            </w:r>
            <w:r w:rsidR="00C0280D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du Matchs</w:t>
            </w:r>
          </w:p>
          <w:p w:rsidR="00596473" w:rsidRPr="007346E6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7346E6" w:rsidRDefault="00596473" w:rsidP="005964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  <w:vAlign w:val="center"/>
          </w:tcPr>
          <w:p w:rsidR="00596473" w:rsidRPr="007346E6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Nombre de portes de Secours </w:t>
            </w:r>
          </w:p>
          <w:p w:rsidR="00596473" w:rsidRPr="007346E6" w:rsidRDefault="00596473" w:rsidP="005964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7346E6" w:rsidRDefault="00596473" w:rsidP="005964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  <w:vAlign w:val="center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Nombre de Porte D’Accès à la Salle</w:t>
            </w:r>
          </w:p>
        </w:tc>
        <w:tc>
          <w:tcPr>
            <w:tcW w:w="3831" w:type="dxa"/>
          </w:tcPr>
          <w:p w:rsidR="00596473" w:rsidRPr="007346E6" w:rsidRDefault="00596473" w:rsidP="005964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  <w:vAlign w:val="center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Séparation Entre Tribune et terrain de Jeu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5C29A7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  <w:vAlign w:val="center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Dimensions du Terrain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5C29A7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  <w:vAlign w:val="center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Aire de Jeu </w:t>
            </w:r>
          </w:p>
          <w:p w:rsidR="00596473" w:rsidRDefault="00596473" w:rsidP="00C348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5C29A7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</w:tr>
      <w:tr w:rsidR="00596473" w:rsidRPr="007346E6" w:rsidTr="00F51350">
        <w:trPr>
          <w:jc w:val="center"/>
        </w:trPr>
        <w:tc>
          <w:tcPr>
            <w:tcW w:w="6019" w:type="dxa"/>
            <w:vAlign w:val="center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Les Buts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5C29A7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</w:tr>
      <w:tr w:rsidR="00596473" w:rsidRPr="007346E6" w:rsidTr="00FD5BDA">
        <w:trPr>
          <w:jc w:val="center"/>
        </w:trPr>
        <w:tc>
          <w:tcPr>
            <w:tcW w:w="6019" w:type="dxa"/>
          </w:tcPr>
          <w:p w:rsidR="00596473" w:rsidRPr="007346E6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12"/>
                <w:szCs w:val="12"/>
                <w:lang w:val="fr-FR" w:eastAsia="fr-FR"/>
              </w:rPr>
            </w:pPr>
          </w:p>
          <w:p w:rsidR="00596473" w:rsidRPr="007346E6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Table Pour les officiels de Matchs</w:t>
            </w:r>
          </w:p>
          <w:p w:rsidR="00596473" w:rsidRPr="007346E6" w:rsidRDefault="00596473" w:rsidP="00596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fr-FR" w:eastAsia="fr-FR"/>
              </w:rPr>
            </w:pPr>
          </w:p>
        </w:tc>
        <w:tc>
          <w:tcPr>
            <w:tcW w:w="3831" w:type="dxa"/>
          </w:tcPr>
          <w:p w:rsidR="00596473" w:rsidRPr="007346E6" w:rsidRDefault="00596473" w:rsidP="005964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596473" w:rsidRPr="005C29A7" w:rsidTr="00FD5BDA">
        <w:trPr>
          <w:jc w:val="center"/>
        </w:trPr>
        <w:tc>
          <w:tcPr>
            <w:tcW w:w="6019" w:type="dxa"/>
            <w:vAlign w:val="center"/>
          </w:tcPr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Disponibilité (PC – Imprimante – Connexion ADSL)</w:t>
            </w:r>
          </w:p>
        </w:tc>
        <w:tc>
          <w:tcPr>
            <w:tcW w:w="3831" w:type="dxa"/>
          </w:tcPr>
          <w:p w:rsidR="00596473" w:rsidRPr="005C29A7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lang w:val="fr-FR" w:eastAsia="fr-FR"/>
              </w:rPr>
            </w:pPr>
            <w:r w:rsidRPr="005C29A7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PC :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lang w:val="fr-FR" w:eastAsia="fr-FR"/>
              </w:rPr>
              <w:t xml:space="preserve">              </w:t>
            </w:r>
            <w:r w:rsidRPr="005C29A7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…………………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…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lang w:val="fr-FR" w:eastAsia="fr-FR"/>
              </w:rPr>
              <w:t xml:space="preserve"> </w:t>
            </w:r>
          </w:p>
          <w:p w:rsidR="00596473" w:rsidRPr="005C29A7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lang w:val="fr-FR" w:eastAsia="fr-FR"/>
              </w:rPr>
            </w:pPr>
            <w:r w:rsidRPr="005C29A7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Imprimante :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lang w:val="fr-FR" w:eastAsia="fr-FR"/>
              </w:rPr>
              <w:t xml:space="preserve">  </w:t>
            </w:r>
            <w:r w:rsidRPr="005C29A7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…………………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…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lang w:val="fr-FR" w:eastAsia="fr-FR"/>
              </w:rPr>
              <w:t xml:space="preserve">  </w:t>
            </w:r>
          </w:p>
          <w:p w:rsidR="00596473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ADSL</w:t>
            </w:r>
            <w:r w:rsidRPr="005C29A7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 :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lang w:val="fr-FR" w:eastAsia="fr-FR"/>
              </w:rPr>
              <w:t xml:space="preserve">          </w:t>
            </w:r>
            <w:r w:rsidRPr="005C29A7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…………………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…</w:t>
            </w:r>
          </w:p>
          <w:p w:rsidR="00596473" w:rsidRPr="005C29A7" w:rsidRDefault="00596473" w:rsidP="005964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  <w:u w:val="single"/>
                <w:lang w:val="fr-FR" w:eastAsia="fr-FR"/>
              </w:rPr>
            </w:pPr>
          </w:p>
        </w:tc>
      </w:tr>
    </w:tbl>
    <w:p w:rsidR="005C29A7" w:rsidRDefault="005C29A7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1272DB" w:rsidRDefault="001272DB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C11E1" w:rsidRDefault="003C11E1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B01F6" w:rsidRDefault="000B01F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B01F6" w:rsidRDefault="000B01F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7346E6" w:rsidRPr="007346E6" w:rsidRDefault="007346E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  <w:r w:rsidRPr="007346E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 xml:space="preserve">ETAT ET EQUIPEMENT DES VESTIAIRES  </w:t>
      </w:r>
    </w:p>
    <w:p w:rsidR="007346E6" w:rsidRDefault="007346E6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8"/>
          <w:szCs w:val="8"/>
          <w:u w:val="single"/>
          <w:lang w:val="fr-FR" w:eastAsia="fr-FR"/>
        </w:rPr>
      </w:pPr>
    </w:p>
    <w:p w:rsidR="00EF29F0" w:rsidRDefault="00EF29F0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8"/>
          <w:szCs w:val="8"/>
          <w:u w:val="single"/>
          <w:lang w:val="fr-FR" w:eastAsia="fr-FR"/>
        </w:rPr>
      </w:pPr>
    </w:p>
    <w:p w:rsidR="00EF29F0" w:rsidRDefault="00EF29F0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8"/>
          <w:szCs w:val="8"/>
          <w:u w:val="single"/>
          <w:lang w:val="fr-FR" w:eastAsia="fr-FR"/>
        </w:rPr>
      </w:pPr>
    </w:p>
    <w:p w:rsidR="00EF29F0" w:rsidRPr="007346E6" w:rsidRDefault="00EF29F0" w:rsidP="007346E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8"/>
          <w:szCs w:val="8"/>
          <w:u w:val="single"/>
          <w:lang w:val="fr-FR" w:eastAsia="fr-FR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693"/>
        <w:gridCol w:w="2835"/>
        <w:gridCol w:w="2806"/>
      </w:tblGrid>
      <w:tr w:rsidR="007346E6" w:rsidRPr="007346E6" w:rsidTr="003C11E1">
        <w:trPr>
          <w:trHeight w:val="274"/>
        </w:trPr>
        <w:tc>
          <w:tcPr>
            <w:tcW w:w="2298" w:type="dxa"/>
            <w:shd w:val="clear" w:color="auto" w:fill="D9D9D9" w:themeFill="background1" w:themeFillShade="D9"/>
          </w:tcPr>
          <w:p w:rsidR="00C23BCB" w:rsidRDefault="00C23BCB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7346E6" w:rsidRPr="001272DB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1272DB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DESIGNATIONS</w:t>
            </w:r>
          </w:p>
          <w:p w:rsidR="007346E6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</w:p>
          <w:p w:rsidR="00C23BCB" w:rsidRPr="001272DB" w:rsidRDefault="00C23BCB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u w:val="single"/>
                <w:lang w:val="fr-FR" w:eastAsia="fr-FR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3BCB" w:rsidRDefault="00C23BCB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7346E6" w:rsidRPr="001272DB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1272DB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EQUIPE LOCALE</w:t>
            </w:r>
          </w:p>
          <w:p w:rsidR="001272DB" w:rsidRPr="001272DB" w:rsidRDefault="001272DB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23BCB" w:rsidRDefault="00C23BCB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7346E6" w:rsidRPr="001272DB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1272DB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EQUIPE VISITEUSE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:rsidR="00C23BCB" w:rsidRDefault="00C23BCB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7346E6" w:rsidRPr="001272DB" w:rsidRDefault="007346E6" w:rsidP="007346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1272DB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ARBITRES</w:t>
            </w:r>
          </w:p>
        </w:tc>
      </w:tr>
      <w:tr w:rsidR="003C11E1" w:rsidRPr="007346E6" w:rsidTr="003C11E1">
        <w:tc>
          <w:tcPr>
            <w:tcW w:w="2298" w:type="dxa"/>
          </w:tcPr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Douches</w:t>
            </w:r>
          </w:p>
        </w:tc>
        <w:tc>
          <w:tcPr>
            <w:tcW w:w="2693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3C11E1" w:rsidRPr="007346E6" w:rsidTr="003C11E1">
        <w:tc>
          <w:tcPr>
            <w:tcW w:w="2298" w:type="dxa"/>
          </w:tcPr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Eau chaude</w:t>
            </w:r>
          </w:p>
        </w:tc>
        <w:tc>
          <w:tcPr>
            <w:tcW w:w="2693" w:type="dxa"/>
          </w:tcPr>
          <w:p w:rsidR="00C0280D" w:rsidRDefault="00C0280D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3C11E1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</w:t>
            </w:r>
            <w:r w:rsidR="003C11E1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 :</w:t>
            </w:r>
          </w:p>
          <w:p w:rsidR="00C0280D" w:rsidRDefault="00C0280D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3C11E1" w:rsidRPr="007149E0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3C11E1" w:rsidRPr="007149E0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C0280D" w:rsidRPr="007346E6" w:rsidTr="003C11E1">
        <w:trPr>
          <w:trHeight w:val="525"/>
        </w:trPr>
        <w:tc>
          <w:tcPr>
            <w:tcW w:w="2298" w:type="dxa"/>
          </w:tcPr>
          <w:p w:rsidR="00C0280D" w:rsidRPr="007346E6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Eau froide</w:t>
            </w:r>
          </w:p>
        </w:tc>
        <w:tc>
          <w:tcPr>
            <w:tcW w:w="2693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Pr="007346E6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Pr="007149E0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Pr="007149E0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3C11E1" w:rsidRPr="007346E6" w:rsidTr="003C11E1">
        <w:tc>
          <w:tcPr>
            <w:tcW w:w="2298" w:type="dxa"/>
          </w:tcPr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Sanitaires</w:t>
            </w:r>
          </w:p>
        </w:tc>
        <w:tc>
          <w:tcPr>
            <w:tcW w:w="2693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3C11E1" w:rsidRPr="007346E6" w:rsidTr="003C11E1">
        <w:tc>
          <w:tcPr>
            <w:tcW w:w="2298" w:type="dxa"/>
          </w:tcPr>
          <w:p w:rsidR="003C11E1" w:rsidRPr="007346E6" w:rsidRDefault="003C11E1" w:rsidP="003C11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 xml:space="preserve">Ameublement : </w:t>
            </w:r>
          </w:p>
          <w:p w:rsidR="003C11E1" w:rsidRDefault="003C11E1" w:rsidP="003C11E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 xml:space="preserve">Table </w:t>
            </w:r>
          </w:p>
          <w:p w:rsidR="003C11E1" w:rsidRDefault="003C11E1" w:rsidP="003C11E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Bancs et chaises</w:t>
            </w:r>
          </w:p>
          <w:p w:rsidR="003C11E1" w:rsidRDefault="003C11E1" w:rsidP="003C11E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  <w:t>Porte Manteaux</w:t>
            </w:r>
          </w:p>
          <w:p w:rsidR="003C11E1" w:rsidRPr="007346E6" w:rsidRDefault="003C11E1" w:rsidP="003C11E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2693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3C11E1" w:rsidRPr="007346E6" w:rsidTr="003C11E1">
        <w:tc>
          <w:tcPr>
            <w:tcW w:w="2298" w:type="dxa"/>
          </w:tcPr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Eclairage</w:t>
            </w:r>
          </w:p>
        </w:tc>
        <w:tc>
          <w:tcPr>
            <w:tcW w:w="2693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C0280D" w:rsidRPr="007346E6" w:rsidTr="003C11E1">
        <w:trPr>
          <w:trHeight w:val="627"/>
        </w:trPr>
        <w:tc>
          <w:tcPr>
            <w:tcW w:w="2298" w:type="dxa"/>
          </w:tcPr>
          <w:p w:rsidR="00C0280D" w:rsidRPr="007346E6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lastRenderedPageBreak/>
              <w:t xml:space="preserve">Aération </w:t>
            </w:r>
          </w:p>
        </w:tc>
        <w:tc>
          <w:tcPr>
            <w:tcW w:w="2693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Pr="007346E6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Pr="007149E0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Existant :</w:t>
            </w:r>
          </w:p>
          <w:p w:rsidR="00C0280D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</w:p>
          <w:p w:rsidR="00C0280D" w:rsidRPr="007149E0" w:rsidRDefault="00C0280D" w:rsidP="00C0280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3C11E1" w:rsidRPr="007346E6" w:rsidTr="003C11E1">
        <w:tc>
          <w:tcPr>
            <w:tcW w:w="2298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>Propreté des Lieux</w:t>
            </w: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</w:p>
        </w:tc>
        <w:tc>
          <w:tcPr>
            <w:tcW w:w="2693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  <w:tr w:rsidR="003C11E1" w:rsidRPr="007346E6" w:rsidTr="003C11E1">
        <w:trPr>
          <w:trHeight w:val="730"/>
        </w:trPr>
        <w:tc>
          <w:tcPr>
            <w:tcW w:w="2298" w:type="dxa"/>
          </w:tcPr>
          <w:p w:rsidR="003C11E1" w:rsidRPr="007346E6" w:rsidRDefault="003C11E1" w:rsidP="003C11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fr-FR" w:eastAsia="fr-FR"/>
              </w:rPr>
              <w:t xml:space="preserve">Serrureries de fermeture  </w:t>
            </w:r>
          </w:p>
        </w:tc>
        <w:tc>
          <w:tcPr>
            <w:tcW w:w="2693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346E6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35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  <w:tc>
          <w:tcPr>
            <w:tcW w:w="2806" w:type="dxa"/>
          </w:tcPr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 w:rsidRPr="007149E0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Bon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Moyen :</w:t>
            </w:r>
          </w:p>
          <w:p w:rsidR="003C11E1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Faible :</w:t>
            </w:r>
          </w:p>
          <w:p w:rsidR="003C11E1" w:rsidRPr="007149E0" w:rsidRDefault="003C11E1" w:rsidP="003C11E1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u w:val="single"/>
                <w:lang w:val="fr-FR" w:eastAsia="fr-FR"/>
              </w:rPr>
              <w:t>Inexistant :</w:t>
            </w:r>
          </w:p>
        </w:tc>
      </w:tr>
    </w:tbl>
    <w:p w:rsidR="00511ED9" w:rsidRPr="003445A3" w:rsidRDefault="00511ED9" w:rsidP="002804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"/>
          <w:szCs w:val="2"/>
          <w:u w:val="single"/>
          <w:lang w:val="fr-FR" w:eastAsia="fr-FR"/>
        </w:rPr>
      </w:pPr>
    </w:p>
    <w:p w:rsidR="007D5101" w:rsidRDefault="007D5101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3B637B" w:rsidRDefault="003B637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EC0160" w:rsidRDefault="00EC0160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EC0160" w:rsidRDefault="00EC0160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EC0160" w:rsidRDefault="00EC0160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C23BCB" w:rsidRDefault="00C23BCB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0C32F8" w:rsidRDefault="000C32F8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</w:pPr>
    </w:p>
    <w:p w:rsidR="007D5101" w:rsidRDefault="007D5101" w:rsidP="007D51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fr-FR"/>
        </w:rPr>
      </w:pPr>
      <w:r w:rsidRPr="006522A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>A</w:t>
      </w:r>
      <w:r w:rsidRPr="007346E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>UDIT ET HOMOLOGATION d</w:t>
      </w:r>
      <w:r w:rsidRPr="006522A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>e la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 xml:space="preserve"> </w:t>
      </w:r>
      <w:r w:rsidRPr="006522A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>SALLE</w:t>
      </w:r>
      <w:proofErr w:type="gramStart"/>
      <w:r w:rsidRPr="007346E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> :</w:t>
      </w:r>
      <w:r w:rsidRPr="007346E6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fr-FR"/>
        </w:rPr>
        <w:t>…</w:t>
      </w:r>
      <w:proofErr w:type="gramEnd"/>
      <w:r w:rsidRPr="007346E6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fr-FR"/>
        </w:rPr>
        <w:t>………………..……………</w:t>
      </w:r>
      <w:r w:rsidR="00EC0160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fr-FR"/>
        </w:rPr>
        <w:t>…………………</w:t>
      </w:r>
    </w:p>
    <w:p w:rsidR="007D5101" w:rsidRPr="007D5101" w:rsidRDefault="007D5101" w:rsidP="007D510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14"/>
          <w:szCs w:val="14"/>
          <w:u w:val="single"/>
          <w:lang w:val="fr-FR" w:eastAsia="fr-FR"/>
        </w:rPr>
      </w:pPr>
    </w:p>
    <w:p w:rsidR="00FE5973" w:rsidRPr="007346E6" w:rsidRDefault="00FE5973" w:rsidP="005E7BCB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i/>
          <w:sz w:val="28"/>
          <w:szCs w:val="28"/>
          <w:u w:val="single"/>
          <w:lang w:val="fr-FR" w:eastAsia="fr-FR"/>
        </w:rPr>
      </w:pPr>
    </w:p>
    <w:p w:rsidR="00FE5973" w:rsidRDefault="00FE5973" w:rsidP="00FE5973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val="fr-FR" w:eastAsia="fr-FR"/>
        </w:rPr>
      </w:pPr>
      <w:r w:rsidRPr="007346E6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 xml:space="preserve">CONCLUSION </w:t>
      </w:r>
      <w:r w:rsidRPr="008F3009">
        <w:rPr>
          <w:rFonts w:ascii="Bookman Old Style" w:eastAsia="Times New Roman" w:hAnsi="Bookman Old Style" w:cs="Times New Roman"/>
          <w:b/>
          <w:i/>
          <w:sz w:val="24"/>
          <w:szCs w:val="24"/>
          <w:lang w:val="fr-FR" w:eastAsia="fr-FR"/>
        </w:rPr>
        <w:t xml:space="preserve">:     </w:t>
      </w:r>
    </w:p>
    <w:p w:rsidR="00FE5973" w:rsidRPr="008F3009" w:rsidRDefault="00FE5973" w:rsidP="00FE597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FF0000"/>
          <w:sz w:val="18"/>
          <w:szCs w:val="18"/>
          <w:lang w:val="fr-FR" w:eastAsia="fr-FR"/>
        </w:rPr>
      </w:pPr>
      <w:r w:rsidRPr="008F3009">
        <w:rPr>
          <w:rFonts w:ascii="Bookman Old Style" w:eastAsia="Times New Roman" w:hAnsi="Bookman Old Style" w:cs="Times New Roman"/>
          <w:b/>
          <w:i/>
          <w:color w:val="FF0000"/>
          <w:sz w:val="18"/>
          <w:szCs w:val="18"/>
          <w:lang w:val="fr-FR" w:eastAsia="fr-FR"/>
        </w:rPr>
        <w:t>Case réservé à la Ligue Nationale de Futsal (LNFS)</w:t>
      </w:r>
    </w:p>
    <w:p w:rsidR="00FE5973" w:rsidRPr="003445A3" w:rsidRDefault="00FE5973" w:rsidP="00FE5973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val="fr-FR" w:eastAsia="fr-FR"/>
        </w:rPr>
      </w:pPr>
      <w:r>
        <w:rPr>
          <w:rFonts w:ascii="Bookman Old Style" w:eastAsia="Times New Roman" w:hAnsi="Bookman Old Style" w:cs="Times New Roman" w:hint="cs"/>
          <w:b/>
          <w:i/>
          <w:sz w:val="24"/>
          <w:szCs w:val="24"/>
          <w:u w:val="single"/>
          <w:rtl/>
          <w:lang w:val="fr-FR" w:eastAsia="fr-FR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fr-FR" w:eastAsia="fr-FR"/>
        </w:rPr>
        <w:t xml:space="preserve"> </w:t>
      </w:r>
      <w:r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>La</w:t>
      </w:r>
      <w:r w:rsidRPr="007346E6"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 xml:space="preserve"> Salle</w:t>
      </w:r>
      <w:r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 xml:space="preserve"> </w:t>
      </w:r>
      <w:r w:rsidRPr="007346E6"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 xml:space="preserve">  répond-e</w:t>
      </w:r>
      <w:r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>lle</w:t>
      </w:r>
      <w:r w:rsidRPr="007346E6"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 xml:space="preserve"> aux conditions d’homologation pour le déroulement des compétitions officielles programmées par l</w:t>
      </w:r>
      <w:r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 xml:space="preserve">a ligue nationale de Futsal </w:t>
      </w:r>
      <w:r w:rsidRPr="007346E6">
        <w:rPr>
          <w:rFonts w:ascii="Bookman Old Style" w:eastAsia="Times New Roman" w:hAnsi="Bookman Old Style" w:cs="Times New Roman"/>
          <w:bCs/>
          <w:i/>
          <w:sz w:val="24"/>
          <w:szCs w:val="24"/>
          <w:lang w:val="fr-FR" w:eastAsia="fr-FR"/>
        </w:rPr>
        <w:t>au titre de la saison sportive </w:t>
      </w:r>
      <w:r w:rsidRPr="003445A3">
        <w:rPr>
          <w:rFonts w:ascii="Bookman Old Style" w:eastAsia="Times New Roman" w:hAnsi="Bookman Old Style" w:cs="Times New Roman"/>
          <w:b/>
          <w:i/>
          <w:sz w:val="24"/>
          <w:szCs w:val="24"/>
          <w:lang w:val="fr-FR" w:eastAsia="fr-FR"/>
        </w:rPr>
        <w:t>202</w:t>
      </w:r>
      <w:r w:rsidRPr="005E7BCB">
        <w:rPr>
          <w:rFonts w:ascii="Bookman Old Style" w:eastAsia="Times New Roman" w:hAnsi="Bookman Old Style" w:cs="Times New Roman"/>
          <w:b/>
          <w:i/>
          <w:sz w:val="24"/>
          <w:szCs w:val="24"/>
          <w:lang w:val="fr-FR" w:eastAsia="fr-FR"/>
        </w:rPr>
        <w:t>4</w:t>
      </w:r>
      <w:r w:rsidRPr="003445A3">
        <w:rPr>
          <w:rFonts w:ascii="Bookman Old Style" w:eastAsia="Times New Roman" w:hAnsi="Bookman Old Style" w:cs="Times New Roman"/>
          <w:b/>
          <w:i/>
          <w:sz w:val="24"/>
          <w:szCs w:val="24"/>
          <w:lang w:val="fr-FR" w:eastAsia="fr-FR"/>
        </w:rPr>
        <w:t>/202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fr-FR" w:eastAsia="fr-FR"/>
        </w:rPr>
        <w:t>5 ?</w:t>
      </w:r>
    </w:p>
    <w:p w:rsidR="00FE5973" w:rsidRPr="003445A3" w:rsidRDefault="00FE5973" w:rsidP="00FE5973">
      <w:pPr>
        <w:spacing w:after="0"/>
        <w:rPr>
          <w:rFonts w:ascii="Bookman Old Style" w:eastAsia="Times New Roman" w:hAnsi="Bookman Old Style" w:cs="Times New Roman"/>
          <w:b/>
          <w:i/>
          <w:sz w:val="16"/>
          <w:szCs w:val="16"/>
          <w:lang w:val="fr-FR" w:eastAsia="fr-FR"/>
        </w:rPr>
      </w:pPr>
      <w:r>
        <w:rPr>
          <w:rFonts w:ascii="Bookman Old Style" w:eastAsia="Times New Roman" w:hAnsi="Bookman Old Style" w:cs="Times New Roman"/>
          <w:b/>
          <w:i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C65C2" wp14:editId="52988244">
                <wp:simplePos x="0" y="0"/>
                <wp:positionH relativeFrom="column">
                  <wp:posOffset>4210050</wp:posOffset>
                </wp:positionH>
                <wp:positionV relativeFrom="paragraph">
                  <wp:posOffset>84455</wp:posOffset>
                </wp:positionV>
                <wp:extent cx="628650" cy="285750"/>
                <wp:effectExtent l="0" t="0" r="19050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5973" w:rsidRDefault="00FE5973" w:rsidP="00FE597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C65C2" id="Rectangle à coins arrondis 5" o:spid="_x0000_s1026" style="position:absolute;margin-left:331.5pt;margin-top:6.65pt;width:49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">
                <v:textbox>
                  <w:txbxContent>
                    <w:p w:rsidR="00FE5973" w:rsidRDefault="00FE5973" w:rsidP="00FE5973">
                      <w:pP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  <w:t>NON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i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A4CC9" wp14:editId="4EF08BF1">
                <wp:simplePos x="0" y="0"/>
                <wp:positionH relativeFrom="column">
                  <wp:posOffset>2352675</wp:posOffset>
                </wp:positionH>
                <wp:positionV relativeFrom="paragraph">
                  <wp:posOffset>84455</wp:posOffset>
                </wp:positionV>
                <wp:extent cx="498475" cy="285750"/>
                <wp:effectExtent l="0" t="0" r="15875" b="1905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5973" w:rsidRDefault="00FE5973" w:rsidP="00FE597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  <w:t xml:space="preserve">OUI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4CC9" id="Rectangle à coins arrondis 7" o:spid="_x0000_s1027" style="position:absolute;margin-left:185.25pt;margin-top:6.65pt;width:39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">
                <v:textbox>
                  <w:txbxContent>
                    <w:p w:rsidR="00FE5973" w:rsidRDefault="00FE5973" w:rsidP="00FE5973">
                      <w:pP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  <w:t xml:space="preserve">OUI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5101" w:rsidRDefault="007D5101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</w:p>
    <w:p w:rsidR="00FE5973" w:rsidRDefault="00FE5973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</w:p>
    <w:p w:rsidR="007D5101" w:rsidRDefault="00FE5973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  <w:t>Si la Réponse est négative ; Précisez les Raisons.</w:t>
      </w:r>
    </w:p>
    <w:p w:rsidR="00FE5973" w:rsidRDefault="00FE5973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</w:p>
    <w:p w:rsidR="00FE5973" w:rsidRDefault="00FE5973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  <w:t>…………………………………………………………………………………………………..</w:t>
      </w:r>
    </w:p>
    <w:p w:rsidR="00FE5973" w:rsidRDefault="00FE5973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  <w:t>…………………………………………………………………………………………………..</w:t>
      </w:r>
    </w:p>
    <w:p w:rsidR="00FE5973" w:rsidRDefault="00FE5973" w:rsidP="00C025C7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  <w:t>…………………………………………………………………………………………………..</w:t>
      </w:r>
    </w:p>
    <w:p w:rsidR="007346E6" w:rsidRPr="003445A3" w:rsidRDefault="00FE5973" w:rsidP="00F95E1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"/>
          <w:szCs w:val="2"/>
          <w:u w:val="single"/>
          <w:lang w:val="fr-FR" w:eastAsia="fr-FR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val="fr-FR" w:eastAsia="fr-FR"/>
        </w:rPr>
        <w:t>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X="-890" w:tblpY="551"/>
        <w:tblW w:w="1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5790"/>
      </w:tblGrid>
      <w:tr w:rsidR="007346E6" w:rsidRPr="007346E6" w:rsidTr="001D6B8D">
        <w:trPr>
          <w:trHeight w:val="1120"/>
        </w:trPr>
        <w:tc>
          <w:tcPr>
            <w:tcW w:w="5524" w:type="dxa"/>
          </w:tcPr>
          <w:p w:rsidR="001D6B8D" w:rsidRPr="007346E6" w:rsidRDefault="001D6B8D" w:rsidP="001D6B8D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  <w:t>Représentan</w:t>
            </w:r>
            <w:r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  <w:t>t Légal du Propriétaire de La Salle</w:t>
            </w:r>
            <w:r w:rsidRPr="007346E6"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  <w:t xml:space="preserve"> </w:t>
            </w:r>
          </w:p>
          <w:p w:rsidR="007346E6" w:rsidRPr="007346E6" w:rsidRDefault="001D6B8D" w:rsidP="001D6B8D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u w:val="single"/>
                <w:lang w:val="fr-FR" w:eastAsia="fr-FR"/>
              </w:rPr>
            </w:pPr>
            <w:r w:rsidRPr="007346E6"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lang w:val="fr-FR" w:eastAsia="fr-FR"/>
              </w:rPr>
              <w:t xml:space="preserve"> APC / OPOW </w:t>
            </w:r>
            <w:r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lang w:val="fr-FR" w:eastAsia="fr-FR"/>
              </w:rPr>
              <w:t>/DJS</w:t>
            </w:r>
            <w:r w:rsidRPr="007346E6"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u w:val="single"/>
                <w:lang w:val="fr-FR" w:eastAsia="fr-FR"/>
              </w:rPr>
              <w:t xml:space="preserve"> </w:t>
            </w:r>
          </w:p>
          <w:p w:rsidR="007346E6" w:rsidRPr="007346E6" w:rsidRDefault="007346E6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u w:val="single"/>
                <w:lang w:val="fr-FR" w:eastAsia="fr-FR"/>
              </w:rPr>
            </w:pPr>
          </w:p>
          <w:p w:rsidR="007346E6" w:rsidRPr="007346E6" w:rsidRDefault="007346E6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u w:val="single"/>
                <w:lang w:val="fr-FR" w:eastAsia="fr-FR"/>
              </w:rPr>
            </w:pPr>
          </w:p>
          <w:p w:rsidR="007346E6" w:rsidRPr="007346E6" w:rsidRDefault="007346E6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7346E6" w:rsidRDefault="007346E6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u w:val="single"/>
                <w:lang w:val="fr-FR" w:eastAsia="fr-FR"/>
              </w:rPr>
            </w:pPr>
          </w:p>
          <w:p w:rsidR="001272DB" w:rsidRPr="007346E6" w:rsidRDefault="001272DB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u w:val="single"/>
                <w:lang w:val="fr-FR" w:eastAsia="fr-FR"/>
              </w:rPr>
            </w:pPr>
          </w:p>
        </w:tc>
        <w:tc>
          <w:tcPr>
            <w:tcW w:w="5790" w:type="dxa"/>
          </w:tcPr>
          <w:p w:rsidR="001D6B8D" w:rsidRPr="001D6B8D" w:rsidRDefault="001D6B8D" w:rsidP="001D6B8D">
            <w:pPr>
              <w:spacing w:after="120"/>
              <w:contextualSpacing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proofErr w:type="spellStart"/>
            <w:proofErr w:type="gramStart"/>
            <w:r w:rsidRPr="001D6B8D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Repré</w:t>
            </w:r>
            <w:bookmarkStart w:id="0" w:name="_GoBack"/>
            <w:bookmarkEnd w:id="0"/>
            <w:r w:rsidRPr="001D6B8D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sentant</w:t>
            </w:r>
            <w:proofErr w:type="spellEnd"/>
            <w:r w:rsidRPr="001D6B8D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 :</w:t>
            </w:r>
            <w:proofErr w:type="gramEnd"/>
            <w:r w:rsidRPr="001D6B8D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 xml:space="preserve"> D.G.S.N </w:t>
            </w:r>
            <w:proofErr w:type="spellStart"/>
            <w:r w:rsidRPr="001D6B8D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ou</w:t>
            </w:r>
            <w:proofErr w:type="spellEnd"/>
            <w:r w:rsidRPr="001D6B8D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G.N / Protection Civile</w:t>
            </w:r>
          </w:p>
          <w:p w:rsidR="007346E6" w:rsidRPr="001D6B8D" w:rsidRDefault="007346E6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  <w:i/>
                <w:sz w:val="12"/>
                <w:szCs w:val="12"/>
                <w:lang w:eastAsia="fr-FR"/>
              </w:rPr>
            </w:pPr>
          </w:p>
          <w:p w:rsidR="007346E6" w:rsidRDefault="007346E6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FE5973" w:rsidRDefault="00FE5973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Pr="007346E6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u w:val="single"/>
                <w:lang w:val="fr-FR" w:eastAsia="fr-FR"/>
              </w:rPr>
            </w:pPr>
          </w:p>
        </w:tc>
      </w:tr>
      <w:tr w:rsidR="001272DB" w:rsidRPr="007346E6" w:rsidTr="001D6B8D">
        <w:trPr>
          <w:trHeight w:val="1120"/>
        </w:trPr>
        <w:tc>
          <w:tcPr>
            <w:tcW w:w="5524" w:type="dxa"/>
          </w:tcPr>
          <w:p w:rsidR="001272DB" w:rsidRDefault="001D6B8D" w:rsidP="001D6B8D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  <w:t>Représentant(s) Club(s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  <w:t>)</w:t>
            </w:r>
            <w:r w:rsidR="001272DB"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  <w:t>:</w:t>
            </w:r>
            <w:proofErr w:type="gramEnd"/>
          </w:p>
          <w:p w:rsidR="001272DB" w:rsidRDefault="001272DB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</w:pPr>
          </w:p>
          <w:p w:rsidR="001272DB" w:rsidRPr="007346E6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u w:val="single"/>
                <w:lang w:val="fr-FR" w:eastAsia="fr-FR"/>
              </w:rPr>
            </w:pPr>
          </w:p>
          <w:p w:rsidR="00C23BCB" w:rsidRDefault="00C23BCB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u w:val="single"/>
                <w:lang w:val="fr-FR" w:eastAsia="fr-FR"/>
              </w:rPr>
            </w:pPr>
          </w:p>
          <w:p w:rsidR="00C23BCB" w:rsidRPr="007346E6" w:rsidRDefault="00C23BCB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u w:val="single"/>
                <w:lang w:val="fr-FR" w:eastAsia="fr-FR"/>
              </w:rPr>
            </w:pPr>
          </w:p>
          <w:p w:rsidR="001272DB" w:rsidRPr="007346E6" w:rsidRDefault="001272DB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i/>
                <w:sz w:val="8"/>
                <w:szCs w:val="8"/>
                <w:u w:val="single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Pr="001272DB" w:rsidRDefault="001272DB" w:rsidP="00FE5973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sz w:val="16"/>
                <w:szCs w:val="16"/>
                <w:lang w:val="fr-FR" w:eastAsia="fr-FR"/>
              </w:rPr>
            </w:pPr>
          </w:p>
          <w:p w:rsidR="001272DB" w:rsidRPr="007346E6" w:rsidRDefault="001272DB" w:rsidP="00FE5973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</w:pPr>
          </w:p>
        </w:tc>
        <w:tc>
          <w:tcPr>
            <w:tcW w:w="5790" w:type="dxa"/>
          </w:tcPr>
          <w:p w:rsidR="001D6B8D" w:rsidRDefault="001D6B8D" w:rsidP="001D6B8D">
            <w:pPr>
              <w:spacing w:after="0" w:line="240" w:lineRule="auto"/>
              <w:contextualSpacing/>
              <w:jc w:val="center"/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u w:val="single"/>
                <w:lang w:val="fr-FR" w:eastAsia="fr-FR"/>
              </w:rPr>
              <w:t>Membres de La Commission D’Audit :</w:t>
            </w:r>
          </w:p>
          <w:p w:rsidR="00FE5973" w:rsidRDefault="00FE5973" w:rsidP="00FE597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fr-FR" w:eastAsia="fr-FR"/>
              </w:rPr>
            </w:pPr>
          </w:p>
          <w:p w:rsidR="001272DB" w:rsidRDefault="001272DB" w:rsidP="00FE597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fr-FR" w:eastAsia="fr-FR"/>
              </w:rPr>
            </w:pPr>
          </w:p>
          <w:p w:rsidR="00FE5973" w:rsidRDefault="00FE5973" w:rsidP="00FE597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fr-FR" w:eastAsia="fr-FR"/>
              </w:rPr>
            </w:pPr>
          </w:p>
          <w:p w:rsidR="00FE5973" w:rsidRPr="00FE5973" w:rsidRDefault="00FE5973" w:rsidP="00FE597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fr-FR" w:eastAsia="fr-FR"/>
              </w:rPr>
            </w:pPr>
          </w:p>
        </w:tc>
      </w:tr>
    </w:tbl>
    <w:p w:rsidR="00A64553" w:rsidRDefault="00A64553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</w:pPr>
    </w:p>
    <w:p w:rsidR="00A64553" w:rsidRPr="00A64553" w:rsidRDefault="00A64553" w:rsidP="00A64553">
      <w:pPr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</w:pPr>
    </w:p>
    <w:p w:rsidR="00A64553" w:rsidRDefault="00A64553" w:rsidP="00A64553">
      <w:pPr>
        <w:tabs>
          <w:tab w:val="left" w:pos="5895"/>
        </w:tabs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  <w:tab/>
      </w:r>
    </w:p>
    <w:p w:rsidR="00A64553" w:rsidRDefault="00A64553" w:rsidP="00A64553">
      <w:pPr>
        <w:tabs>
          <w:tab w:val="left" w:pos="5895"/>
        </w:tabs>
        <w:jc w:val="right"/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</w:pPr>
      <w:r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  <w:t>Fait A : ……………. Le</w:t>
      </w:r>
      <w:proofErr w:type="gramStart"/>
      <w:r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  <w:t> :…</w:t>
      </w:r>
      <w:proofErr w:type="gramEnd"/>
      <w:r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  <w:t>…………………….</w:t>
      </w:r>
    </w:p>
    <w:p w:rsidR="007346E6" w:rsidRPr="00A64553" w:rsidRDefault="00A64553" w:rsidP="00A645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16"/>
          <w:lang w:val="fr-FR" w:eastAsia="fr-FR"/>
        </w:rPr>
      </w:pPr>
      <w:r w:rsidRPr="00A64553">
        <w:rPr>
          <w:rFonts w:ascii="Bookman Old Style" w:eastAsia="Times New Roman" w:hAnsi="Bookman Old Style" w:cs="Times New Roman"/>
          <w:b/>
          <w:i/>
          <w:u w:val="single"/>
          <w:lang w:val="fr-FR" w:eastAsia="fr-FR"/>
        </w:rPr>
        <w:t>Président de LNFS</w:t>
      </w:r>
    </w:p>
    <w:sectPr w:rsidR="007346E6" w:rsidRPr="00A64553" w:rsidSect="00EF29F0">
      <w:headerReference w:type="default" r:id="rId7"/>
      <w:pgSz w:w="12240" w:h="15840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D5" w:rsidRDefault="006121D5" w:rsidP="002804ED">
      <w:pPr>
        <w:spacing w:after="0" w:line="240" w:lineRule="auto"/>
      </w:pPr>
      <w:r>
        <w:separator/>
      </w:r>
    </w:p>
  </w:endnote>
  <w:endnote w:type="continuationSeparator" w:id="0">
    <w:p w:rsidR="006121D5" w:rsidRDefault="006121D5" w:rsidP="0028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D5" w:rsidRDefault="006121D5" w:rsidP="002804ED">
      <w:pPr>
        <w:spacing w:after="0" w:line="240" w:lineRule="auto"/>
      </w:pPr>
      <w:r>
        <w:separator/>
      </w:r>
    </w:p>
  </w:footnote>
  <w:footnote w:type="continuationSeparator" w:id="0">
    <w:p w:rsidR="006121D5" w:rsidRDefault="006121D5" w:rsidP="0028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DA" w:rsidRDefault="00FD5BDA" w:rsidP="00A83C3D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4D7ED4C8">
          <wp:extent cx="5285740" cy="904875"/>
          <wp:effectExtent l="0" t="0" r="0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74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6AE"/>
    <w:multiLevelType w:val="multilevel"/>
    <w:tmpl w:val="171816AE"/>
    <w:lvl w:ilvl="0">
      <w:start w:val="5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CE"/>
    <w:rsid w:val="00010E72"/>
    <w:rsid w:val="00083CCD"/>
    <w:rsid w:val="000B01F6"/>
    <w:rsid w:val="000C32F8"/>
    <w:rsid w:val="000E3B84"/>
    <w:rsid w:val="000E5618"/>
    <w:rsid w:val="000F47E1"/>
    <w:rsid w:val="000F7454"/>
    <w:rsid w:val="001272DB"/>
    <w:rsid w:val="00147083"/>
    <w:rsid w:val="00165FC2"/>
    <w:rsid w:val="00181116"/>
    <w:rsid w:val="001C0150"/>
    <w:rsid w:val="001D6B8D"/>
    <w:rsid w:val="00203000"/>
    <w:rsid w:val="00227FA9"/>
    <w:rsid w:val="002804ED"/>
    <w:rsid w:val="003445A3"/>
    <w:rsid w:val="003B637B"/>
    <w:rsid w:val="003C11E1"/>
    <w:rsid w:val="003E0108"/>
    <w:rsid w:val="003E654B"/>
    <w:rsid w:val="003F30AC"/>
    <w:rsid w:val="004060C5"/>
    <w:rsid w:val="00433F37"/>
    <w:rsid w:val="0046686C"/>
    <w:rsid w:val="004B1514"/>
    <w:rsid w:val="00506C9B"/>
    <w:rsid w:val="00511ED9"/>
    <w:rsid w:val="005229EF"/>
    <w:rsid w:val="00540427"/>
    <w:rsid w:val="00547AD0"/>
    <w:rsid w:val="00551420"/>
    <w:rsid w:val="005735BB"/>
    <w:rsid w:val="005846C9"/>
    <w:rsid w:val="00596473"/>
    <w:rsid w:val="005C29A7"/>
    <w:rsid w:val="005C3CF9"/>
    <w:rsid w:val="005E7BCB"/>
    <w:rsid w:val="00601575"/>
    <w:rsid w:val="006121D5"/>
    <w:rsid w:val="00624293"/>
    <w:rsid w:val="006522A6"/>
    <w:rsid w:val="00690B4B"/>
    <w:rsid w:val="006B444C"/>
    <w:rsid w:val="006D3B52"/>
    <w:rsid w:val="00721C09"/>
    <w:rsid w:val="007346E6"/>
    <w:rsid w:val="007476F1"/>
    <w:rsid w:val="00773A15"/>
    <w:rsid w:val="007825CC"/>
    <w:rsid w:val="007C5946"/>
    <w:rsid w:val="007D5101"/>
    <w:rsid w:val="00810ACE"/>
    <w:rsid w:val="008601EA"/>
    <w:rsid w:val="008A140C"/>
    <w:rsid w:val="008B3CA1"/>
    <w:rsid w:val="008B59C4"/>
    <w:rsid w:val="008F1A67"/>
    <w:rsid w:val="008F3009"/>
    <w:rsid w:val="008F7CBA"/>
    <w:rsid w:val="009235F1"/>
    <w:rsid w:val="009673EE"/>
    <w:rsid w:val="009A09D8"/>
    <w:rsid w:val="00A53104"/>
    <w:rsid w:val="00A64553"/>
    <w:rsid w:val="00A83C3D"/>
    <w:rsid w:val="00A97D84"/>
    <w:rsid w:val="00AC21D5"/>
    <w:rsid w:val="00B03117"/>
    <w:rsid w:val="00BC3D26"/>
    <w:rsid w:val="00BD06CE"/>
    <w:rsid w:val="00BD714A"/>
    <w:rsid w:val="00BE3084"/>
    <w:rsid w:val="00C00A40"/>
    <w:rsid w:val="00C025C7"/>
    <w:rsid w:val="00C0280D"/>
    <w:rsid w:val="00C23BCB"/>
    <w:rsid w:val="00C31775"/>
    <w:rsid w:val="00C34898"/>
    <w:rsid w:val="00C632A2"/>
    <w:rsid w:val="00CE2138"/>
    <w:rsid w:val="00D434DC"/>
    <w:rsid w:val="00D51FB5"/>
    <w:rsid w:val="00D85E68"/>
    <w:rsid w:val="00E023A5"/>
    <w:rsid w:val="00E270C5"/>
    <w:rsid w:val="00E303AE"/>
    <w:rsid w:val="00E3561F"/>
    <w:rsid w:val="00E7603D"/>
    <w:rsid w:val="00EC0160"/>
    <w:rsid w:val="00EF29F0"/>
    <w:rsid w:val="00F25082"/>
    <w:rsid w:val="00F34421"/>
    <w:rsid w:val="00F51350"/>
    <w:rsid w:val="00F74676"/>
    <w:rsid w:val="00F7571A"/>
    <w:rsid w:val="00F95E1B"/>
    <w:rsid w:val="00FD5BDA"/>
    <w:rsid w:val="00FE2DEC"/>
    <w:rsid w:val="00FE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4B787"/>
  <w15:docId w15:val="{C131B524-1F01-4D96-BB7E-D3533A1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C5"/>
  </w:style>
  <w:style w:type="paragraph" w:styleId="Titre1">
    <w:name w:val="heading 1"/>
    <w:basedOn w:val="Normal"/>
    <w:next w:val="Normal"/>
    <w:link w:val="Titre1Car"/>
    <w:uiPriority w:val="9"/>
    <w:qFormat/>
    <w:rsid w:val="00280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8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4ED"/>
  </w:style>
  <w:style w:type="paragraph" w:styleId="Pieddepage">
    <w:name w:val="footer"/>
    <w:basedOn w:val="Normal"/>
    <w:link w:val="PieddepageCar"/>
    <w:uiPriority w:val="99"/>
    <w:unhideWhenUsed/>
    <w:rsid w:val="0028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4ED"/>
  </w:style>
  <w:style w:type="paragraph" w:styleId="Corpsdetexte">
    <w:name w:val="Body Text"/>
    <w:basedOn w:val="Normal"/>
    <w:link w:val="CorpsdetexteCar"/>
    <w:uiPriority w:val="1"/>
    <w:unhideWhenUsed/>
    <w:qFormat/>
    <w:rsid w:val="002804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804ED"/>
    <w:rPr>
      <w:rFonts w:ascii="Cambria" w:eastAsia="Cambria" w:hAnsi="Cambria" w:cs="Cambria"/>
      <w:b/>
      <w:bCs/>
      <w:sz w:val="36"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OASIS</cp:lastModifiedBy>
  <cp:revision>51</cp:revision>
  <cp:lastPrinted>2023-09-11T13:31:00Z</cp:lastPrinted>
  <dcterms:created xsi:type="dcterms:W3CDTF">2022-02-27T10:46:00Z</dcterms:created>
  <dcterms:modified xsi:type="dcterms:W3CDTF">2024-08-29T06:56:00Z</dcterms:modified>
</cp:coreProperties>
</file>